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BB72" w14:textId="77777777" w:rsidR="00B7546A" w:rsidRDefault="004F58BD">
      <w:pPr>
        <w:spacing w:after="128" w:line="259" w:lineRule="auto"/>
        <w:ind w:left="0" w:right="0" w:firstLine="0"/>
        <w:jc w:val="left"/>
      </w:pPr>
      <w:r>
        <w:rPr>
          <w:rFonts w:ascii="Calibri" w:eastAsia="Calibri" w:hAnsi="Calibri" w:cs="Calibri"/>
        </w:rPr>
        <w:t xml:space="preserve"> </w:t>
      </w:r>
    </w:p>
    <w:p w14:paraId="291EEBD1" w14:textId="77777777" w:rsidR="00B7546A" w:rsidRDefault="004F58BD" w:rsidP="00826FE1">
      <w:pPr>
        <w:spacing w:after="68" w:line="249" w:lineRule="auto"/>
        <w:ind w:left="-5" w:right="0"/>
      </w:pPr>
      <w:r>
        <w:rPr>
          <w:b/>
          <w:sz w:val="28"/>
        </w:rPr>
        <w:t xml:space="preserve">What is the British </w:t>
      </w:r>
      <w:proofErr w:type="spellStart"/>
      <w:r w:rsidR="00850FE9" w:rsidRPr="00850FE9">
        <w:rPr>
          <w:b/>
          <w:sz w:val="28"/>
        </w:rPr>
        <w:t>Ophthamological</w:t>
      </w:r>
      <w:proofErr w:type="spellEnd"/>
      <w:r w:rsidR="00850FE9" w:rsidRPr="00850FE9">
        <w:rPr>
          <w:b/>
          <w:sz w:val="28"/>
        </w:rPr>
        <w:t xml:space="preserve"> </w:t>
      </w:r>
      <w:r>
        <w:rPr>
          <w:b/>
          <w:sz w:val="28"/>
        </w:rPr>
        <w:t>Surveillance Unit (B</w:t>
      </w:r>
      <w:r w:rsidR="00850FE9">
        <w:rPr>
          <w:b/>
          <w:sz w:val="28"/>
        </w:rPr>
        <w:t>O</w:t>
      </w:r>
      <w:r>
        <w:rPr>
          <w:b/>
          <w:sz w:val="28"/>
        </w:rPr>
        <w:t xml:space="preserve">SU)? </w:t>
      </w:r>
    </w:p>
    <w:p w14:paraId="22497DE1" w14:textId="77777777" w:rsidR="00B7546A" w:rsidRDefault="004F58BD" w:rsidP="00826FE1">
      <w:pPr>
        <w:spacing w:after="148"/>
        <w:ind w:left="-5" w:right="62"/>
      </w:pPr>
      <w:r>
        <w:t>The aim of the B</w:t>
      </w:r>
      <w:r w:rsidR="00850FE9">
        <w:t>O</w:t>
      </w:r>
      <w:r>
        <w:t xml:space="preserve">SU is to encourage the study of rare </w:t>
      </w:r>
      <w:r w:rsidR="00850FE9">
        <w:t xml:space="preserve">eye </w:t>
      </w:r>
      <w:r>
        <w:t xml:space="preserve">conditions in </w:t>
      </w:r>
      <w:r w:rsidR="00850FE9">
        <w:t>the UK</w:t>
      </w:r>
      <w:r>
        <w:t>. It was founded in 19</w:t>
      </w:r>
      <w:r w:rsidR="00850FE9">
        <w:t xml:space="preserve">96 </w:t>
      </w:r>
      <w:r>
        <w:t xml:space="preserve">by the Royal College of </w:t>
      </w:r>
      <w:r w:rsidR="00850FE9">
        <w:t>Ophthalmologists</w:t>
      </w:r>
      <w:r>
        <w:t xml:space="preserve">. </w:t>
      </w:r>
    </w:p>
    <w:p w14:paraId="786EE91E" w14:textId="77777777" w:rsidR="00B7546A" w:rsidRDefault="004F58BD" w:rsidP="00826FE1">
      <w:pPr>
        <w:spacing w:after="68" w:line="249" w:lineRule="auto"/>
        <w:ind w:left="-5" w:right="0"/>
      </w:pPr>
      <w:r>
        <w:rPr>
          <w:b/>
          <w:sz w:val="28"/>
        </w:rPr>
        <w:t>What does the B</w:t>
      </w:r>
      <w:r w:rsidR="00850FE9">
        <w:rPr>
          <w:b/>
          <w:sz w:val="28"/>
        </w:rPr>
        <w:t>O</w:t>
      </w:r>
      <w:r>
        <w:rPr>
          <w:b/>
          <w:sz w:val="28"/>
        </w:rPr>
        <w:t xml:space="preserve">SU do? </w:t>
      </w:r>
    </w:p>
    <w:p w14:paraId="51F20F92" w14:textId="31B6045D" w:rsidR="00B7546A" w:rsidRDefault="004F58BD" w:rsidP="00826FE1">
      <w:pPr>
        <w:spacing w:after="148"/>
        <w:ind w:left="-5" w:right="62"/>
      </w:pPr>
      <w:r>
        <w:t xml:space="preserve">It allows doctors and researchers to find out how many </w:t>
      </w:r>
      <w:r w:rsidR="00850FE9">
        <w:t>patients</w:t>
      </w:r>
      <w:r>
        <w:t xml:space="preserve"> in the UK are affected by a particular disease or condition each year this is called epidemiological surveillance. Doctors can also gather information about all the cases of a particular rare condition to study what might have caused it, how to diagnose and treat it. Future patients with rare conditions will benefit from </w:t>
      </w:r>
      <w:r w:rsidR="00850FE9">
        <w:t>this</w:t>
      </w:r>
      <w:r>
        <w:t xml:space="preserve">. </w:t>
      </w:r>
    </w:p>
    <w:p w14:paraId="4E4C2EA0" w14:textId="77777777" w:rsidR="00B7546A" w:rsidRDefault="004F58BD" w:rsidP="00826FE1">
      <w:pPr>
        <w:spacing w:after="68" w:line="249" w:lineRule="auto"/>
        <w:ind w:left="-5" w:right="0"/>
      </w:pPr>
      <w:r>
        <w:rPr>
          <w:b/>
          <w:sz w:val="28"/>
        </w:rPr>
        <w:t>How does the B</w:t>
      </w:r>
      <w:r w:rsidR="00850FE9">
        <w:rPr>
          <w:b/>
          <w:sz w:val="28"/>
        </w:rPr>
        <w:t>O</w:t>
      </w:r>
      <w:r>
        <w:rPr>
          <w:b/>
          <w:sz w:val="28"/>
        </w:rPr>
        <w:t xml:space="preserve">SU work? </w:t>
      </w:r>
    </w:p>
    <w:p w14:paraId="5BA5A11E" w14:textId="1D05804B" w:rsidR="00B7546A" w:rsidRDefault="004F58BD" w:rsidP="00826FE1">
      <w:pPr>
        <w:spacing w:after="148"/>
        <w:ind w:left="-5" w:right="62"/>
      </w:pPr>
      <w:r>
        <w:t>Each month the B</w:t>
      </w:r>
      <w:r w:rsidR="00850FE9">
        <w:t>O</w:t>
      </w:r>
      <w:r>
        <w:t xml:space="preserve">SU sends </w:t>
      </w:r>
      <w:r w:rsidR="00E616D2">
        <w:t>an email</w:t>
      </w:r>
      <w:r>
        <w:t xml:space="preserve"> to almost </w:t>
      </w:r>
      <w:r w:rsidR="00850FE9">
        <w:t>1500</w:t>
      </w:r>
      <w:r>
        <w:t xml:space="preserve"> consultant </w:t>
      </w:r>
      <w:r w:rsidR="00850FE9">
        <w:t>and specialist eye doctors</w:t>
      </w:r>
      <w:r>
        <w:t xml:space="preserve">; the card lists the rare conditions currently being studied. If a doctor has seen a </w:t>
      </w:r>
      <w:r w:rsidR="00850FE9">
        <w:t>patient</w:t>
      </w:r>
      <w:r>
        <w:t xml:space="preserve"> affected by one of these conditions they tick a box on the card and send it back. The B</w:t>
      </w:r>
      <w:r w:rsidR="00850FE9">
        <w:t>O</w:t>
      </w:r>
      <w:r>
        <w:t xml:space="preserve">SU informs the research team who send the doctor a confidential questionnaire asking for more information. Researchers are not told the names and addresses of patients, and families are not contacted. </w:t>
      </w:r>
    </w:p>
    <w:p w14:paraId="7C22D270" w14:textId="77777777" w:rsidR="00B7546A" w:rsidRDefault="004F58BD" w:rsidP="00826FE1">
      <w:pPr>
        <w:spacing w:after="68" w:line="249" w:lineRule="auto"/>
        <w:ind w:left="-5" w:right="0"/>
      </w:pPr>
      <w:r>
        <w:rPr>
          <w:b/>
          <w:sz w:val="28"/>
        </w:rPr>
        <w:t>What has the B</w:t>
      </w:r>
      <w:r w:rsidR="00850FE9">
        <w:rPr>
          <w:b/>
          <w:sz w:val="28"/>
        </w:rPr>
        <w:t>O</w:t>
      </w:r>
      <w:r>
        <w:rPr>
          <w:b/>
          <w:sz w:val="28"/>
        </w:rPr>
        <w:t xml:space="preserve">SU achieved? </w:t>
      </w:r>
    </w:p>
    <w:p w14:paraId="6D36FE50" w14:textId="77777777" w:rsidR="007B0A63" w:rsidRDefault="004F58BD" w:rsidP="00826FE1">
      <w:pPr>
        <w:spacing w:after="63" w:line="240" w:lineRule="auto"/>
        <w:ind w:left="-5" w:right="62"/>
      </w:pPr>
      <w:r>
        <w:t>The B</w:t>
      </w:r>
      <w:r w:rsidR="00850FE9">
        <w:t>O</w:t>
      </w:r>
      <w:r>
        <w:t xml:space="preserve">SU has now helped to undertake surveys of over </w:t>
      </w:r>
      <w:r w:rsidR="00850FE9">
        <w:t>70</w:t>
      </w:r>
      <w:r>
        <w:t xml:space="preserve"> rare </w:t>
      </w:r>
      <w:r w:rsidR="00850FE9">
        <w:t xml:space="preserve">eye </w:t>
      </w:r>
      <w:r>
        <w:t xml:space="preserve">conditions. These have helped to increase understanding of why the conditions occur and can help to provide better diagnoses and treatments. </w:t>
      </w:r>
    </w:p>
    <w:p w14:paraId="5EF00B05" w14:textId="71C729F0" w:rsidR="00B7546A" w:rsidRDefault="004F58BD" w:rsidP="00826FE1">
      <w:pPr>
        <w:spacing w:after="63" w:line="240" w:lineRule="auto"/>
        <w:ind w:left="-5" w:right="62"/>
      </w:pPr>
      <w:r>
        <w:rPr>
          <w:b/>
          <w:sz w:val="28"/>
        </w:rPr>
        <w:t xml:space="preserve">For further information, contact </w:t>
      </w:r>
    </w:p>
    <w:p w14:paraId="39E3B43B" w14:textId="77777777" w:rsidR="00B7546A" w:rsidRDefault="004F58BD" w:rsidP="00826FE1">
      <w:pPr>
        <w:spacing w:after="0" w:line="240" w:lineRule="auto"/>
        <w:ind w:left="-5" w:right="62"/>
      </w:pPr>
      <w:r>
        <w:t xml:space="preserve">British </w:t>
      </w:r>
      <w:proofErr w:type="spellStart"/>
      <w:r w:rsidR="00850FE9">
        <w:t>Ophthamological</w:t>
      </w:r>
      <w:proofErr w:type="spellEnd"/>
      <w:r>
        <w:t xml:space="preserve"> Surveillance Unit, Royal College of </w:t>
      </w:r>
      <w:r w:rsidR="00850FE9">
        <w:t>Ophthalmologists</w:t>
      </w:r>
      <w:r>
        <w:t xml:space="preserve">, </w:t>
      </w:r>
      <w:r w:rsidR="00850FE9">
        <w:t>18 Stephenson Way</w:t>
      </w:r>
      <w:r>
        <w:t xml:space="preserve">, London, </w:t>
      </w:r>
      <w:r w:rsidR="00850FE9">
        <w:t>NW1 2HD</w:t>
      </w:r>
      <w:r>
        <w:t xml:space="preserve">, </w:t>
      </w:r>
    </w:p>
    <w:p w14:paraId="6F86071C" w14:textId="77777777" w:rsidR="00850FE9" w:rsidRDefault="004F58BD" w:rsidP="00826FE1">
      <w:pPr>
        <w:spacing w:after="379" w:line="240" w:lineRule="auto"/>
        <w:ind w:left="0" w:right="0" w:firstLine="0"/>
      </w:pPr>
      <w:r>
        <w:rPr>
          <w:b/>
        </w:rPr>
        <w:t>Tel:</w:t>
      </w:r>
      <w:r w:rsidR="00850FE9">
        <w:t xml:space="preserve"> 020</w:t>
      </w:r>
      <w:r>
        <w:t xml:space="preserve"> </w:t>
      </w:r>
      <w:r w:rsidR="00850FE9">
        <w:t>7935 0702</w:t>
      </w:r>
      <w:r>
        <w:t xml:space="preserve"> </w:t>
      </w:r>
      <w:r>
        <w:rPr>
          <w:b/>
        </w:rPr>
        <w:t>Email:</w:t>
      </w:r>
      <w:r>
        <w:t xml:space="preserve"> </w:t>
      </w:r>
      <w:r w:rsidR="00850FE9">
        <w:rPr>
          <w:color w:val="0000FF"/>
          <w:u w:val="single" w:color="0000FF"/>
        </w:rPr>
        <w:t>bosu@rcophth.ac.uk</w:t>
      </w:r>
      <w:r>
        <w:t xml:space="preserve">  </w:t>
      </w:r>
      <w:r>
        <w:rPr>
          <w:b/>
        </w:rPr>
        <w:t xml:space="preserve">Website: </w:t>
      </w:r>
      <w:hyperlink r:id="rId4" w:history="1">
        <w:r w:rsidR="00850FE9" w:rsidRPr="0096235D">
          <w:rPr>
            <w:rStyle w:val="Hyperlink"/>
          </w:rPr>
          <w:t>https://www.rcophth.ac.uk/standards-publications-research/audit-and-data/the-british-ophthalmological-surveillance-unit-bosu/</w:t>
        </w:r>
      </w:hyperlink>
    </w:p>
    <w:p w14:paraId="03CBA88C" w14:textId="77777777" w:rsidR="00850FE9" w:rsidRDefault="00850FE9" w:rsidP="00826FE1">
      <w:pPr>
        <w:spacing w:after="379" w:line="241" w:lineRule="auto"/>
        <w:ind w:left="0" w:right="0" w:firstLine="0"/>
      </w:pPr>
    </w:p>
    <w:p w14:paraId="25C7FF84" w14:textId="08D45F30" w:rsidR="00B7546A" w:rsidRDefault="00000000" w:rsidP="00826FE1">
      <w:pPr>
        <w:spacing w:after="379" w:line="241" w:lineRule="auto"/>
        <w:ind w:left="0" w:right="0" w:firstLine="0"/>
      </w:pPr>
      <w:hyperlink r:id="rId5">
        <w:r w:rsidR="004F58BD">
          <w:rPr>
            <w:b/>
            <w:sz w:val="20"/>
          </w:rPr>
          <w:t xml:space="preserve"> </w:t>
        </w:r>
      </w:hyperlink>
    </w:p>
    <w:p w14:paraId="5F7DF9B1" w14:textId="04B93A95" w:rsidR="007154EE" w:rsidRPr="00B356B4" w:rsidRDefault="004F58BD" w:rsidP="00826FE1">
      <w:pPr>
        <w:spacing w:after="0" w:line="259" w:lineRule="auto"/>
        <w:ind w:left="-1" w:right="0" w:firstLine="0"/>
        <w:rPr>
          <w:i/>
          <w:sz w:val="28"/>
          <w:szCs w:val="28"/>
        </w:rPr>
      </w:pPr>
      <w:r>
        <w:rPr>
          <w:rFonts w:ascii="Calibri" w:eastAsia="Calibri" w:hAnsi="Calibri" w:cs="Calibri"/>
        </w:rPr>
        <w:t xml:space="preserve"> </w:t>
      </w:r>
      <w:r w:rsidRPr="00B356B4">
        <w:rPr>
          <w:i/>
          <w:sz w:val="28"/>
          <w:szCs w:val="28"/>
        </w:rPr>
        <w:t xml:space="preserve">BRITISH </w:t>
      </w:r>
      <w:r w:rsidR="00850FE9" w:rsidRPr="00B356B4">
        <w:rPr>
          <w:i/>
          <w:sz w:val="28"/>
          <w:szCs w:val="28"/>
        </w:rPr>
        <w:t>O</w:t>
      </w:r>
      <w:r w:rsidR="00D02FD0" w:rsidRPr="00B356B4">
        <w:rPr>
          <w:i/>
          <w:sz w:val="28"/>
          <w:szCs w:val="28"/>
        </w:rPr>
        <w:t>PHTHALMOLOGICAL</w:t>
      </w:r>
      <w:r w:rsidRPr="00B356B4">
        <w:rPr>
          <w:i/>
          <w:sz w:val="28"/>
          <w:szCs w:val="28"/>
        </w:rPr>
        <w:t>SURVEILLANCE UNIT</w:t>
      </w:r>
    </w:p>
    <w:p w14:paraId="6739092F" w14:textId="65169A5C" w:rsidR="00D02FD0" w:rsidRPr="00B356B4" w:rsidRDefault="00D02FD0" w:rsidP="00826FE1">
      <w:pPr>
        <w:spacing w:after="0" w:line="259" w:lineRule="auto"/>
        <w:ind w:left="-1" w:right="0" w:firstLine="0"/>
        <w:rPr>
          <w:i/>
        </w:rPr>
      </w:pPr>
      <w:r w:rsidRPr="00B356B4">
        <w:rPr>
          <w:i/>
          <w:sz w:val="28"/>
          <w:szCs w:val="28"/>
        </w:rPr>
        <w:t xml:space="preserve">Surveillance </w:t>
      </w:r>
      <w:r w:rsidR="004077CB" w:rsidRPr="00B356B4">
        <w:rPr>
          <w:i/>
          <w:sz w:val="28"/>
          <w:szCs w:val="28"/>
        </w:rPr>
        <w:t>Study</w:t>
      </w:r>
    </w:p>
    <w:p w14:paraId="51092764" w14:textId="77777777" w:rsidR="00D02FD0" w:rsidRDefault="00D02FD0" w:rsidP="00826FE1">
      <w:pPr>
        <w:spacing w:after="285" w:line="259" w:lineRule="auto"/>
        <w:ind w:left="0" w:right="342" w:firstLine="0"/>
        <w:rPr>
          <w:b/>
          <w:sz w:val="32"/>
        </w:rPr>
      </w:pPr>
    </w:p>
    <w:p w14:paraId="17541E97" w14:textId="77777777" w:rsidR="00B7546A" w:rsidRDefault="004F58BD" w:rsidP="00826FE1">
      <w:pPr>
        <w:spacing w:after="285" w:line="259" w:lineRule="auto"/>
        <w:ind w:left="0" w:right="342" w:firstLine="0"/>
      </w:pPr>
      <w:r>
        <w:rPr>
          <w:b/>
          <w:sz w:val="32"/>
        </w:rPr>
        <w:t xml:space="preserve">Public Information Leaflet </w:t>
      </w:r>
    </w:p>
    <w:p w14:paraId="11264DD1" w14:textId="05BCAE16" w:rsidR="00B7546A" w:rsidRDefault="00AA16CE" w:rsidP="00826FE1">
      <w:pPr>
        <w:spacing w:after="0" w:line="259" w:lineRule="auto"/>
        <w:ind w:left="0" w:right="336" w:firstLine="0"/>
        <w:rPr>
          <w:b/>
          <w:sz w:val="32"/>
        </w:rPr>
      </w:pPr>
      <w:r>
        <w:rPr>
          <w:b/>
          <w:sz w:val="52"/>
        </w:rPr>
        <w:t>Sympathetic Ophthalmia</w:t>
      </w:r>
    </w:p>
    <w:p w14:paraId="0583FEEE" w14:textId="77777777" w:rsidR="00850FE9" w:rsidRDefault="00850FE9" w:rsidP="00826FE1">
      <w:pPr>
        <w:spacing w:after="0" w:line="259" w:lineRule="auto"/>
        <w:ind w:left="0" w:right="336" w:firstLine="0"/>
      </w:pPr>
    </w:p>
    <w:p w14:paraId="33D7A630" w14:textId="702C4536" w:rsidR="00B7546A" w:rsidRDefault="004F58BD" w:rsidP="00826FE1">
      <w:pPr>
        <w:spacing w:after="0"/>
        <w:ind w:left="-5" w:right="337"/>
      </w:pPr>
      <w:r>
        <w:t>This leaflet provides i</w:t>
      </w:r>
      <w:r w:rsidR="00476A1A">
        <w:t>nformation about a new study of</w:t>
      </w:r>
      <w:r w:rsidR="00064CA6">
        <w:t xml:space="preserve"> individuals</w:t>
      </w:r>
      <w:r w:rsidR="00476A1A">
        <w:t xml:space="preserve"> suffering from an eye condition called ‘</w:t>
      </w:r>
      <w:r w:rsidR="00AA16CE">
        <w:t>Sympathetic Ophthalmia</w:t>
      </w:r>
      <w:r>
        <w:t xml:space="preserve">. </w:t>
      </w:r>
      <w:r w:rsidR="000F6295">
        <w:t xml:space="preserve"> </w:t>
      </w:r>
      <w:r>
        <w:t xml:space="preserve">It aims to provide information about the condition, why this study is important and what we hope to show by doing it. </w:t>
      </w:r>
      <w:r w:rsidR="000F6295">
        <w:t xml:space="preserve"> </w:t>
      </w:r>
      <w:r>
        <w:t xml:space="preserve">It also provides the contact details of the researchers undertaking the study and a link to the website where the results will be published. </w:t>
      </w:r>
    </w:p>
    <w:p w14:paraId="730F3BFA" w14:textId="77777777" w:rsidR="00B7546A" w:rsidRDefault="004F58BD" w:rsidP="00826FE1">
      <w:pPr>
        <w:spacing w:after="172" w:line="259" w:lineRule="auto"/>
        <w:ind w:left="0" w:right="0" w:firstLine="0"/>
      </w:pPr>
      <w:r>
        <w:t xml:space="preserve"> </w:t>
      </w:r>
    </w:p>
    <w:p w14:paraId="13385573" w14:textId="0228AAA0" w:rsidR="00B7546A" w:rsidRDefault="00AA16CE" w:rsidP="00826FE1">
      <w:pPr>
        <w:spacing w:after="30"/>
        <w:ind w:left="-5" w:right="328"/>
        <w:rPr>
          <w:b/>
          <w:sz w:val="32"/>
        </w:rPr>
      </w:pPr>
      <w:r>
        <w:rPr>
          <w:b/>
          <w:sz w:val="32"/>
        </w:rPr>
        <w:t>What is Sympathetic Ophthalmia?</w:t>
      </w:r>
      <w:r w:rsidR="004F58BD">
        <w:rPr>
          <w:b/>
          <w:sz w:val="32"/>
        </w:rPr>
        <w:t xml:space="preserve"> </w:t>
      </w:r>
    </w:p>
    <w:p w14:paraId="7565BD29" w14:textId="047649F1" w:rsidR="00826FE1" w:rsidRPr="00AA16CE" w:rsidRDefault="00AA16CE" w:rsidP="00AA16CE">
      <w:pPr>
        <w:widowControl w:val="0"/>
        <w:autoSpaceDE w:val="0"/>
        <w:autoSpaceDN w:val="0"/>
        <w:adjustRightInd w:val="0"/>
        <w:spacing w:after="0" w:line="240" w:lineRule="auto"/>
        <w:ind w:left="0" w:right="0" w:firstLine="0"/>
        <w:jc w:val="left"/>
        <w:rPr>
          <w:rFonts w:eastAsiaTheme="minorEastAsia"/>
          <w:color w:val="auto"/>
          <w:szCs w:val="24"/>
          <w:lang w:val="en-US"/>
        </w:rPr>
      </w:pPr>
      <w:r>
        <w:rPr>
          <w:rFonts w:eastAsiaTheme="minorEastAsia"/>
          <w:color w:val="auto"/>
          <w:szCs w:val="24"/>
          <w:lang w:val="en-US"/>
        </w:rPr>
        <w:t>Sympathetic Ophthalmia</w:t>
      </w:r>
      <w:r w:rsidRPr="00AA16CE">
        <w:rPr>
          <w:rFonts w:eastAsiaTheme="minorEastAsia"/>
          <w:color w:val="auto"/>
          <w:szCs w:val="24"/>
          <w:lang w:val="en-US"/>
        </w:rPr>
        <w:t xml:space="preserve"> i</w:t>
      </w:r>
      <w:r>
        <w:rPr>
          <w:rFonts w:eastAsiaTheme="minorEastAsia"/>
          <w:color w:val="auto"/>
          <w:szCs w:val="24"/>
          <w:lang w:val="en-US"/>
        </w:rPr>
        <w:t xml:space="preserve">s a very rare but important and </w:t>
      </w:r>
      <w:r w:rsidRPr="00AA16CE">
        <w:rPr>
          <w:rFonts w:eastAsiaTheme="minorEastAsia"/>
          <w:color w:val="auto"/>
          <w:szCs w:val="24"/>
          <w:lang w:val="en-US"/>
        </w:rPr>
        <w:t>potentially blinding complication of surgery and ocular</w:t>
      </w:r>
      <w:r>
        <w:rPr>
          <w:rFonts w:eastAsiaTheme="minorEastAsia"/>
          <w:color w:val="auto"/>
          <w:szCs w:val="24"/>
          <w:lang w:val="en-US"/>
        </w:rPr>
        <w:t xml:space="preserve"> </w:t>
      </w:r>
      <w:r w:rsidRPr="00AA16CE">
        <w:rPr>
          <w:rFonts w:eastAsiaTheme="minorEastAsia"/>
          <w:color w:val="auto"/>
          <w:szCs w:val="24"/>
          <w:lang w:val="en-US"/>
        </w:rPr>
        <w:t>trauma, with no uniform consensus regardin</w:t>
      </w:r>
      <w:r>
        <w:rPr>
          <w:rFonts w:eastAsiaTheme="minorEastAsia"/>
          <w:color w:val="auto"/>
          <w:szCs w:val="24"/>
          <w:lang w:val="en-US"/>
        </w:rPr>
        <w:t>g its optimal management. This</w:t>
      </w:r>
      <w:r w:rsidRPr="00AA16CE">
        <w:rPr>
          <w:rFonts w:eastAsiaTheme="minorEastAsia"/>
          <w:color w:val="auto"/>
          <w:szCs w:val="24"/>
          <w:lang w:val="en-US"/>
        </w:rPr>
        <w:t xml:space="preserve"> condition is a sight-threatening</w:t>
      </w:r>
      <w:r>
        <w:rPr>
          <w:rFonts w:eastAsiaTheme="minorEastAsia"/>
          <w:color w:val="auto"/>
          <w:szCs w:val="24"/>
          <w:lang w:val="en-US"/>
        </w:rPr>
        <w:t xml:space="preserve"> </w:t>
      </w:r>
      <w:r w:rsidRPr="00AA16CE">
        <w:rPr>
          <w:rFonts w:eastAsiaTheme="minorEastAsia"/>
          <w:color w:val="auto"/>
          <w:szCs w:val="24"/>
          <w:lang w:val="en-US"/>
        </w:rPr>
        <w:t>inflammation of the eye that affects the light-seeing part of the</w:t>
      </w:r>
      <w:r>
        <w:rPr>
          <w:rFonts w:eastAsiaTheme="minorEastAsia"/>
          <w:color w:val="auto"/>
          <w:szCs w:val="24"/>
          <w:lang w:val="en-US"/>
        </w:rPr>
        <w:t xml:space="preserve"> eye known as the retina. This</w:t>
      </w:r>
      <w:r w:rsidRPr="00AA16CE">
        <w:rPr>
          <w:rFonts w:eastAsiaTheme="minorEastAsia"/>
          <w:color w:val="auto"/>
          <w:szCs w:val="24"/>
          <w:lang w:val="en-US"/>
        </w:rPr>
        <w:t xml:space="preserve"> condition develops in</w:t>
      </w:r>
      <w:r>
        <w:rPr>
          <w:rFonts w:eastAsiaTheme="minorEastAsia"/>
          <w:color w:val="auto"/>
          <w:szCs w:val="24"/>
          <w:lang w:val="en-US"/>
        </w:rPr>
        <w:t xml:space="preserve"> </w:t>
      </w:r>
      <w:r w:rsidRPr="00AA16CE">
        <w:rPr>
          <w:rFonts w:eastAsiaTheme="minorEastAsia"/>
          <w:color w:val="auto"/>
          <w:szCs w:val="24"/>
          <w:lang w:val="en-US"/>
        </w:rPr>
        <w:t>the healthy fellow that "</w:t>
      </w:r>
      <w:proofErr w:type="spellStart"/>
      <w:r w:rsidRPr="00AA16CE">
        <w:rPr>
          <w:rFonts w:eastAsiaTheme="minorEastAsia"/>
          <w:color w:val="auto"/>
          <w:szCs w:val="24"/>
          <w:lang w:val="en-US"/>
        </w:rPr>
        <w:t>sympathises</w:t>
      </w:r>
      <w:proofErr w:type="spellEnd"/>
      <w:r w:rsidRPr="00AA16CE">
        <w:rPr>
          <w:rFonts w:eastAsiaTheme="minorEastAsia"/>
          <w:color w:val="auto"/>
          <w:szCs w:val="24"/>
          <w:lang w:val="en-US"/>
        </w:rPr>
        <w:t>" after a period of time following ocular surgery or trauma to the affected and</w:t>
      </w:r>
      <w:r>
        <w:rPr>
          <w:rFonts w:eastAsiaTheme="minorEastAsia"/>
          <w:color w:val="auto"/>
          <w:szCs w:val="24"/>
          <w:lang w:val="en-US"/>
        </w:rPr>
        <w:t xml:space="preserve"> </w:t>
      </w:r>
      <w:r w:rsidRPr="00AA16CE">
        <w:rPr>
          <w:rFonts w:eastAsiaTheme="minorEastAsia"/>
          <w:color w:val="auto"/>
          <w:szCs w:val="24"/>
          <w:lang w:val="en-US"/>
        </w:rPr>
        <w:t>inciting eye.</w:t>
      </w:r>
    </w:p>
    <w:p w14:paraId="01E12A1F" w14:textId="77777777" w:rsidR="00B356B4" w:rsidRDefault="00B356B4" w:rsidP="00826FE1">
      <w:pPr>
        <w:spacing w:after="30"/>
        <w:ind w:left="-5" w:right="328"/>
        <w:rPr>
          <w:b/>
          <w:sz w:val="32"/>
        </w:rPr>
      </w:pPr>
    </w:p>
    <w:p w14:paraId="1AFDD8F8" w14:textId="77777777" w:rsidR="00B7546A" w:rsidRDefault="004F58BD" w:rsidP="00826FE1">
      <w:pPr>
        <w:spacing w:after="30"/>
        <w:ind w:left="-5" w:right="328"/>
      </w:pPr>
      <w:r>
        <w:rPr>
          <w:b/>
          <w:sz w:val="32"/>
        </w:rPr>
        <w:t xml:space="preserve">What are the aims of this study? </w:t>
      </w:r>
    </w:p>
    <w:p w14:paraId="17795160" w14:textId="6022FF43" w:rsidR="00B7546A" w:rsidRDefault="00AA16CE" w:rsidP="00826FE1">
      <w:pPr>
        <w:ind w:left="-5" w:right="62"/>
        <w:rPr>
          <w:szCs w:val="24"/>
        </w:rPr>
      </w:pPr>
      <w:r>
        <w:rPr>
          <w:rFonts w:eastAsiaTheme="minorEastAsia"/>
          <w:color w:val="auto"/>
          <w:szCs w:val="24"/>
          <w:lang w:val="en-US"/>
        </w:rPr>
        <w:t>Sympathetic Ophthalmia</w:t>
      </w:r>
      <w:r w:rsidRPr="00AA16CE">
        <w:rPr>
          <w:rFonts w:eastAsiaTheme="minorEastAsia"/>
          <w:color w:val="auto"/>
          <w:szCs w:val="24"/>
          <w:lang w:val="en-US"/>
        </w:rPr>
        <w:t xml:space="preserve"> </w:t>
      </w:r>
      <w:r>
        <w:t>is a rare but</w:t>
      </w:r>
      <w:r w:rsidR="009C0B2E">
        <w:t xml:space="preserve"> important cause of vision loss in any age group.</w:t>
      </w:r>
      <w:r w:rsidR="004F58BD">
        <w:t xml:space="preserve"> </w:t>
      </w:r>
      <w:r>
        <w:rPr>
          <w:szCs w:val="24"/>
        </w:rPr>
        <w:t>At present,</w:t>
      </w:r>
      <w:r w:rsidR="009C0B2E" w:rsidRPr="00E31745">
        <w:rPr>
          <w:szCs w:val="24"/>
        </w:rPr>
        <w:t xml:space="preserve"> the exact extent of disease burden is unknown.  The </w:t>
      </w:r>
      <w:r w:rsidR="009C0B2E">
        <w:rPr>
          <w:szCs w:val="24"/>
        </w:rPr>
        <w:t xml:space="preserve">study would help to identify number of individuals newly affected by the condition and its treatments. </w:t>
      </w:r>
    </w:p>
    <w:p w14:paraId="39A787B4" w14:textId="77777777" w:rsidR="00AA16CE" w:rsidRDefault="00AA16CE" w:rsidP="00826FE1">
      <w:pPr>
        <w:ind w:left="-5" w:right="62"/>
      </w:pPr>
    </w:p>
    <w:p w14:paraId="24339AF5" w14:textId="77777777" w:rsidR="00B7546A" w:rsidRDefault="004F58BD" w:rsidP="00826FE1">
      <w:pPr>
        <w:spacing w:after="30"/>
        <w:ind w:left="-5" w:right="328"/>
      </w:pPr>
      <w:r>
        <w:rPr>
          <w:b/>
          <w:sz w:val="32"/>
        </w:rPr>
        <w:lastRenderedPageBreak/>
        <w:t xml:space="preserve">How will the information be collected? </w:t>
      </w:r>
    </w:p>
    <w:p w14:paraId="6ACC5CA1" w14:textId="61596990" w:rsidR="00B7546A" w:rsidRDefault="009C0B2E" w:rsidP="00826FE1">
      <w:pPr>
        <w:ind w:left="-5" w:right="62"/>
      </w:pPr>
      <w:r>
        <w:t>The doctor who is treating the condition will send researchers at BO</w:t>
      </w:r>
      <w:r w:rsidR="004F58BD">
        <w:t xml:space="preserve">SU anonymous information about </w:t>
      </w:r>
      <w:r w:rsidR="008A3B44">
        <w:t>your</w:t>
      </w:r>
      <w:r w:rsidR="004F58BD">
        <w:t xml:space="preserve"> case. </w:t>
      </w:r>
      <w:r w:rsidR="000F6295">
        <w:t xml:space="preserve"> </w:t>
      </w:r>
      <w:r w:rsidR="004F58BD">
        <w:t xml:space="preserve">Through this information we hope to increase understanding of </w:t>
      </w:r>
      <w:r w:rsidR="007E2A67">
        <w:t>this problem and its management</w:t>
      </w:r>
      <w:r w:rsidR="004F58BD">
        <w:t xml:space="preserve">. </w:t>
      </w:r>
    </w:p>
    <w:p w14:paraId="3D0A6C19" w14:textId="77777777" w:rsidR="00B7546A" w:rsidRDefault="004F58BD" w:rsidP="00826FE1">
      <w:pPr>
        <w:spacing w:after="30"/>
        <w:ind w:left="-5" w:right="328"/>
      </w:pPr>
      <w:r>
        <w:rPr>
          <w:b/>
          <w:sz w:val="32"/>
        </w:rPr>
        <w:t xml:space="preserve">How will the information be used?   </w:t>
      </w:r>
    </w:p>
    <w:p w14:paraId="53E1CC3A" w14:textId="56666B0E" w:rsidR="00B7546A" w:rsidRDefault="004F58BD" w:rsidP="00826FE1">
      <w:pPr>
        <w:spacing w:after="0"/>
        <w:ind w:left="-5" w:right="62"/>
      </w:pPr>
      <w:r>
        <w:t xml:space="preserve">The study will not have any negative effect on the care </w:t>
      </w:r>
      <w:r w:rsidR="000816E7">
        <w:t>and treatment of individuals</w:t>
      </w:r>
      <w:r>
        <w:t xml:space="preserve">. Information will not identify any individual and confidentiality will be maintained at all times. </w:t>
      </w:r>
    </w:p>
    <w:p w14:paraId="20B7EBE6" w14:textId="77777777" w:rsidR="000F6295" w:rsidRDefault="000F6295" w:rsidP="00826FE1">
      <w:pPr>
        <w:spacing w:after="0" w:line="259" w:lineRule="auto"/>
        <w:ind w:left="0" w:right="0" w:firstLine="0"/>
      </w:pPr>
    </w:p>
    <w:p w14:paraId="6C1CE2E8" w14:textId="14A310D7" w:rsidR="00790026" w:rsidRDefault="004F58BD" w:rsidP="00826FE1">
      <w:pPr>
        <w:spacing w:after="0" w:line="259" w:lineRule="auto"/>
        <w:ind w:left="0" w:right="0" w:firstLine="0"/>
      </w:pPr>
      <w:r>
        <w:t xml:space="preserve">It is hoped that collecting information on </w:t>
      </w:r>
      <w:r w:rsidR="007E2A67">
        <w:t xml:space="preserve">individuals with </w:t>
      </w:r>
      <w:r w:rsidR="00AA16CE">
        <w:rPr>
          <w:rFonts w:eastAsiaTheme="minorEastAsia"/>
          <w:color w:val="auto"/>
          <w:szCs w:val="24"/>
          <w:lang w:val="en-US"/>
        </w:rPr>
        <w:t>Sympathetic Ophthalmia</w:t>
      </w:r>
      <w:r w:rsidR="00AA16CE" w:rsidRPr="00AA16CE">
        <w:rPr>
          <w:rFonts w:eastAsiaTheme="minorEastAsia"/>
          <w:color w:val="auto"/>
          <w:szCs w:val="24"/>
          <w:lang w:val="en-US"/>
        </w:rPr>
        <w:t xml:space="preserve"> </w:t>
      </w:r>
      <w:r>
        <w:t>will help to improve under</w:t>
      </w:r>
      <w:r w:rsidR="007E2A67">
        <w:t>standing of the problem and its management</w:t>
      </w:r>
      <w:r>
        <w:t xml:space="preserve">. </w:t>
      </w:r>
    </w:p>
    <w:p w14:paraId="560EC3FA" w14:textId="77777777" w:rsidR="00790026" w:rsidRPr="00790026" w:rsidRDefault="00790026" w:rsidP="00826FE1">
      <w:pPr>
        <w:spacing w:after="0" w:line="259" w:lineRule="auto"/>
        <w:ind w:left="0" w:right="0" w:firstLine="0"/>
      </w:pPr>
    </w:p>
    <w:p w14:paraId="2B39C503" w14:textId="233B3EC6" w:rsidR="00790026" w:rsidRPr="00790026" w:rsidRDefault="00326F30" w:rsidP="00826FE1">
      <w:pPr>
        <w:ind w:left="-5" w:right="342"/>
        <w:rPr>
          <w:b/>
          <w:sz w:val="32"/>
          <w:szCs w:val="32"/>
        </w:rPr>
      </w:pPr>
      <w:r>
        <w:rPr>
          <w:b/>
          <w:sz w:val="32"/>
          <w:szCs w:val="32"/>
        </w:rPr>
        <w:t xml:space="preserve">Can an individual choose </w:t>
      </w:r>
      <w:r w:rsidR="00707A7F">
        <w:rPr>
          <w:b/>
          <w:sz w:val="32"/>
          <w:szCs w:val="32"/>
        </w:rPr>
        <w:t>their</w:t>
      </w:r>
      <w:r>
        <w:rPr>
          <w:b/>
          <w:sz w:val="32"/>
          <w:szCs w:val="32"/>
        </w:rPr>
        <w:t xml:space="preserve"> information not to be used in</w:t>
      </w:r>
      <w:r w:rsidR="00790026" w:rsidRPr="00790026">
        <w:rPr>
          <w:b/>
          <w:sz w:val="32"/>
          <w:szCs w:val="32"/>
        </w:rPr>
        <w:t xml:space="preserve"> study?</w:t>
      </w:r>
    </w:p>
    <w:p w14:paraId="55E9621C" w14:textId="7123F65E" w:rsidR="00826FE1" w:rsidRDefault="000F6295" w:rsidP="00515354">
      <w:pPr>
        <w:ind w:left="-5" w:right="342"/>
      </w:pPr>
      <w:r>
        <w:t>The NHS use</w:t>
      </w:r>
      <w:r w:rsidR="00707A7F">
        <w:t>s</w:t>
      </w:r>
      <w:r>
        <w:t xml:space="preserve"> information relating to patients</w:t>
      </w:r>
      <w:r w:rsidR="00F92D29">
        <w:t>’</w:t>
      </w:r>
      <w:r>
        <w:t xml:space="preserve"> health for audit and research purposes and process</w:t>
      </w:r>
      <w:r w:rsidR="00707A7F">
        <w:t>es</w:t>
      </w:r>
      <w:r>
        <w:t xml:space="preserve"> this in line with our legal requirements under the General Data Protection Regulations and the D</w:t>
      </w:r>
      <w:r w:rsidR="004A62BB">
        <w:t>ata Protection Act 2018.  We</w:t>
      </w:r>
      <w:r w:rsidR="007B0A63">
        <w:t xml:space="preserve"> have a duty to ensure our process is fair and transparent and patients are aware of how we use their information. </w:t>
      </w:r>
      <w:r w:rsidR="00707A7F">
        <w:rPr>
          <w:rFonts w:eastAsiaTheme="minorEastAsia"/>
          <w:color w:val="191919"/>
          <w:szCs w:val="24"/>
          <w:lang w:val="en-US"/>
        </w:rPr>
        <w:t>If you believe that you may be eligible for this study but do not wish for your information to be used please inform your treating clinician who will be able to ensure that information on your condition is not included in the research project.</w:t>
      </w:r>
    </w:p>
    <w:p w14:paraId="73E15581" w14:textId="77777777" w:rsidR="00826FE1" w:rsidRDefault="00826FE1" w:rsidP="000F6295">
      <w:pPr>
        <w:spacing w:after="30"/>
        <w:ind w:left="-5" w:right="328"/>
        <w:jc w:val="left"/>
        <w:rPr>
          <w:b/>
          <w:sz w:val="32"/>
        </w:rPr>
      </w:pPr>
    </w:p>
    <w:p w14:paraId="4318613F" w14:textId="77777777" w:rsidR="00B7546A" w:rsidRDefault="004F58BD" w:rsidP="00826FE1">
      <w:pPr>
        <w:spacing w:after="30"/>
        <w:ind w:left="-5" w:right="328"/>
      </w:pPr>
      <w:r>
        <w:rPr>
          <w:b/>
          <w:sz w:val="32"/>
        </w:rPr>
        <w:t xml:space="preserve">Where is this study happening? </w:t>
      </w:r>
    </w:p>
    <w:p w14:paraId="53B711D2" w14:textId="3225EC27" w:rsidR="00F01832" w:rsidRPr="00826FE1" w:rsidRDefault="004F58BD" w:rsidP="00826FE1">
      <w:pPr>
        <w:ind w:left="-5" w:right="62"/>
      </w:pPr>
      <w:r>
        <w:t xml:space="preserve">The study will be taking place across the </w:t>
      </w:r>
      <w:r w:rsidR="00964AEA">
        <w:t>United Kingdom.</w:t>
      </w:r>
      <w:r>
        <w:t xml:space="preserve"> </w:t>
      </w:r>
    </w:p>
    <w:p w14:paraId="4DF8FC80" w14:textId="658DC563" w:rsidR="00B7546A" w:rsidRDefault="004F58BD" w:rsidP="00826FE1">
      <w:pPr>
        <w:spacing w:after="30"/>
        <w:ind w:left="-5" w:right="328"/>
      </w:pPr>
      <w:r>
        <w:rPr>
          <w:b/>
          <w:sz w:val="32"/>
        </w:rPr>
        <w:t xml:space="preserve">How long will the study </w:t>
      </w:r>
      <w:r w:rsidR="008A3B44">
        <w:rPr>
          <w:b/>
          <w:sz w:val="32"/>
        </w:rPr>
        <w:t>last</w:t>
      </w:r>
      <w:r>
        <w:rPr>
          <w:b/>
          <w:sz w:val="32"/>
        </w:rPr>
        <w:t xml:space="preserve">? </w:t>
      </w:r>
    </w:p>
    <w:p w14:paraId="63FB9C21" w14:textId="1750A13F" w:rsidR="00B7546A" w:rsidRDefault="004F58BD" w:rsidP="00826FE1">
      <w:pPr>
        <w:ind w:left="-5" w:right="62"/>
      </w:pPr>
      <w:r>
        <w:t>The stu</w:t>
      </w:r>
      <w:r w:rsidR="00964AEA">
        <w:t>dy surveillance will last for 12</w:t>
      </w:r>
      <w:r>
        <w:t xml:space="preserve"> months.  </w:t>
      </w:r>
    </w:p>
    <w:p w14:paraId="46A191D4" w14:textId="77777777" w:rsidR="00B7546A" w:rsidRDefault="004F58BD" w:rsidP="00826FE1">
      <w:pPr>
        <w:spacing w:after="30"/>
        <w:ind w:left="-5" w:right="328"/>
      </w:pPr>
      <w:r>
        <w:rPr>
          <w:b/>
          <w:sz w:val="32"/>
        </w:rPr>
        <w:t xml:space="preserve">Who is funding this study? </w:t>
      </w:r>
    </w:p>
    <w:p w14:paraId="3F6444D0" w14:textId="2B7BF3D3" w:rsidR="00B7546A" w:rsidRDefault="004F58BD" w:rsidP="00826FE1">
      <w:pPr>
        <w:ind w:left="-5" w:right="340"/>
      </w:pPr>
      <w:r>
        <w:t xml:space="preserve">This project is funded by the </w:t>
      </w:r>
      <w:r w:rsidR="00AA16CE">
        <w:t>British and Eire Vitreoretinal Society and Moorfields Eye Charities.</w:t>
      </w:r>
    </w:p>
    <w:p w14:paraId="04B0AE64" w14:textId="77777777" w:rsidR="00B7546A" w:rsidRDefault="004F58BD" w:rsidP="00826FE1">
      <w:pPr>
        <w:spacing w:after="30"/>
        <w:ind w:left="-5" w:right="328"/>
      </w:pPr>
      <w:r>
        <w:rPr>
          <w:b/>
          <w:sz w:val="32"/>
        </w:rPr>
        <w:t xml:space="preserve">Who to contact if you have any questions </w:t>
      </w:r>
    </w:p>
    <w:p w14:paraId="656B77FE" w14:textId="2C2F6BB7" w:rsidR="00D02FD0" w:rsidRDefault="00000000" w:rsidP="00826FE1">
      <w:pPr>
        <w:pStyle w:val="BodyA"/>
        <w:spacing w:line="240" w:lineRule="auto"/>
        <w:rPr>
          <w:rFonts w:cs="Arial"/>
        </w:rPr>
      </w:pPr>
      <w:hyperlink r:id="rId6">
        <w:r w:rsidR="00AA16CE">
          <w:t>Mr Mahi Muqit</w:t>
        </w:r>
      </w:hyperlink>
      <w:r w:rsidR="00D02FD0" w:rsidRPr="00D02FD0">
        <w:rPr>
          <w:rFonts w:cs="Arial"/>
        </w:rPr>
        <w:t xml:space="preserve"> </w:t>
      </w:r>
    </w:p>
    <w:p w14:paraId="2ED23D8D" w14:textId="529014ED" w:rsidR="00AA16CE" w:rsidRPr="00D02FD0" w:rsidRDefault="00AA16CE" w:rsidP="00826FE1">
      <w:pPr>
        <w:pStyle w:val="BodyA"/>
        <w:spacing w:line="240" w:lineRule="auto"/>
        <w:rPr>
          <w:rFonts w:cs="Arial"/>
        </w:rPr>
      </w:pPr>
      <w:r>
        <w:rPr>
          <w:rFonts w:cs="Arial"/>
        </w:rPr>
        <w:t xml:space="preserve">Consultant </w:t>
      </w:r>
      <w:proofErr w:type="spellStart"/>
      <w:r>
        <w:rPr>
          <w:rFonts w:cs="Arial"/>
        </w:rPr>
        <w:t>Vitreoretinbal</w:t>
      </w:r>
      <w:proofErr w:type="spellEnd"/>
      <w:r>
        <w:rPr>
          <w:rFonts w:cs="Arial"/>
        </w:rPr>
        <w:t xml:space="preserve"> Surgeon</w:t>
      </w:r>
    </w:p>
    <w:p w14:paraId="4E566663" w14:textId="79F41C7E" w:rsidR="00D02FD0" w:rsidRPr="00D02FD0" w:rsidRDefault="00AA16CE" w:rsidP="00826FE1">
      <w:pPr>
        <w:pStyle w:val="BodyA"/>
        <w:spacing w:line="240" w:lineRule="auto"/>
        <w:rPr>
          <w:rFonts w:cs="Arial"/>
        </w:rPr>
      </w:pPr>
      <w:r>
        <w:rPr>
          <w:rFonts w:cs="Arial"/>
        </w:rPr>
        <w:t>Moorfields Eye Hospital</w:t>
      </w:r>
    </w:p>
    <w:p w14:paraId="63A2B20A" w14:textId="625552C2" w:rsidR="00D02FD0" w:rsidRPr="00D02FD0" w:rsidRDefault="00AA16CE" w:rsidP="00826FE1">
      <w:pPr>
        <w:pStyle w:val="BodyA"/>
        <w:spacing w:line="240" w:lineRule="auto"/>
        <w:rPr>
          <w:rFonts w:cs="Arial"/>
        </w:rPr>
      </w:pPr>
      <w:r>
        <w:rPr>
          <w:rFonts w:cs="Arial"/>
        </w:rPr>
        <w:t>London</w:t>
      </w:r>
    </w:p>
    <w:p w14:paraId="73950DCF" w14:textId="13A68A4E" w:rsidR="00D02FD0" w:rsidRPr="00D02FD0" w:rsidRDefault="00AA16CE" w:rsidP="00826FE1">
      <w:pPr>
        <w:pStyle w:val="BodyA"/>
        <w:spacing w:line="240" w:lineRule="auto"/>
        <w:rPr>
          <w:rFonts w:cs="Arial"/>
        </w:rPr>
      </w:pPr>
      <w:r>
        <w:rPr>
          <w:rFonts w:cs="Arial"/>
        </w:rPr>
        <w:t>EC1V2PD</w:t>
      </w:r>
    </w:p>
    <w:p w14:paraId="74C3F4E5" w14:textId="45825FDA" w:rsidR="00B7546A" w:rsidRDefault="00D02FD0" w:rsidP="00826FE1">
      <w:pPr>
        <w:spacing w:after="0" w:line="259" w:lineRule="auto"/>
        <w:ind w:right="0"/>
      </w:pPr>
      <w:r>
        <w:t xml:space="preserve">Email: </w:t>
      </w:r>
      <w:r w:rsidR="00AA16CE">
        <w:t>Mahi.Muqit1@nhs.net</w:t>
      </w:r>
    </w:p>
    <w:p w14:paraId="3FE2D483" w14:textId="77777777" w:rsidR="008A3B44" w:rsidRDefault="008A3B44" w:rsidP="00826FE1">
      <w:pPr>
        <w:spacing w:after="0" w:line="259" w:lineRule="auto"/>
        <w:ind w:right="0"/>
      </w:pPr>
    </w:p>
    <w:p w14:paraId="1C96DC98" w14:textId="77777777" w:rsidR="00B7546A" w:rsidRDefault="004F58BD" w:rsidP="00826FE1">
      <w:pPr>
        <w:spacing w:after="0" w:line="259" w:lineRule="auto"/>
        <w:ind w:left="2881" w:right="0" w:firstLine="0"/>
      </w:pPr>
      <w:r>
        <w:rPr>
          <w:rFonts w:ascii="Calibri" w:eastAsia="Calibri" w:hAnsi="Calibri" w:cs="Calibri"/>
          <w:sz w:val="22"/>
        </w:rPr>
        <w:t xml:space="preserve"> </w:t>
      </w:r>
    </w:p>
    <w:p w14:paraId="6299802B" w14:textId="59E01CCE" w:rsidR="00B7546A" w:rsidRDefault="007B0A63" w:rsidP="00826FE1">
      <w:pPr>
        <w:spacing w:after="0" w:line="259" w:lineRule="auto"/>
        <w:ind w:left="0" w:right="0" w:firstLine="0"/>
        <w:rPr>
          <w:rFonts w:ascii="Calibri" w:eastAsia="Calibri" w:hAnsi="Calibri" w:cs="Calibri"/>
        </w:rPr>
      </w:pPr>
      <w:r>
        <w:rPr>
          <w:rFonts w:ascii="Calibri" w:eastAsia="Calibri" w:hAnsi="Calibri" w:cs="Calibri"/>
        </w:rPr>
        <w:t>If you have any concerns about how your data is being used</w:t>
      </w:r>
      <w:r w:rsidR="00826FE1">
        <w:rPr>
          <w:rFonts w:ascii="Calibri" w:eastAsia="Calibri" w:hAnsi="Calibri" w:cs="Calibri"/>
        </w:rPr>
        <w:t xml:space="preserve">, </w:t>
      </w:r>
      <w:r>
        <w:rPr>
          <w:rFonts w:ascii="Calibri" w:eastAsia="Calibri" w:hAnsi="Calibri" w:cs="Calibri"/>
        </w:rPr>
        <w:t xml:space="preserve">you can contact the Data Protection Officer at </w:t>
      </w:r>
      <w:r w:rsidR="00AA16CE">
        <w:rPr>
          <w:rFonts w:ascii="Calibri" w:eastAsia="Calibri" w:hAnsi="Calibri" w:cs="Calibri"/>
        </w:rPr>
        <w:t>Moorfields Eye Hospital NHS Foundation Trust</w:t>
      </w:r>
      <w:r w:rsidR="00645350">
        <w:rPr>
          <w:rFonts w:ascii="Calibri" w:eastAsia="Calibri" w:hAnsi="Calibri" w:cs="Calibri"/>
        </w:rPr>
        <w:t>.</w:t>
      </w:r>
    </w:p>
    <w:p w14:paraId="615D8845" w14:textId="77777777" w:rsidR="007B0A63" w:rsidRDefault="007B0A63" w:rsidP="00826FE1">
      <w:pPr>
        <w:spacing w:after="0" w:line="259" w:lineRule="auto"/>
        <w:ind w:left="0" w:right="0" w:firstLine="0"/>
      </w:pPr>
    </w:p>
    <w:sectPr w:rsidR="007B0A63">
      <w:pgSz w:w="15840" w:h="12240" w:orient="landscape"/>
      <w:pgMar w:top="475" w:right="380" w:bottom="271" w:left="720" w:header="720" w:footer="720" w:gutter="0"/>
      <w:cols w:num="2" w:space="4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46A"/>
    <w:rsid w:val="00041AA9"/>
    <w:rsid w:val="00064CA6"/>
    <w:rsid w:val="000816E7"/>
    <w:rsid w:val="000D2D98"/>
    <w:rsid w:val="000F6295"/>
    <w:rsid w:val="00126EA3"/>
    <w:rsid w:val="0013320A"/>
    <w:rsid w:val="002E6AD5"/>
    <w:rsid w:val="00326F30"/>
    <w:rsid w:val="003B7734"/>
    <w:rsid w:val="004077CB"/>
    <w:rsid w:val="00476A1A"/>
    <w:rsid w:val="004A62BB"/>
    <w:rsid w:val="004F58BD"/>
    <w:rsid w:val="00515354"/>
    <w:rsid w:val="00540F44"/>
    <w:rsid w:val="005957D7"/>
    <w:rsid w:val="00645350"/>
    <w:rsid w:val="006E1C66"/>
    <w:rsid w:val="00707A7F"/>
    <w:rsid w:val="007154EE"/>
    <w:rsid w:val="007535F2"/>
    <w:rsid w:val="00790026"/>
    <w:rsid w:val="00797876"/>
    <w:rsid w:val="007B0A63"/>
    <w:rsid w:val="007E2A67"/>
    <w:rsid w:val="008024E5"/>
    <w:rsid w:val="00826FE1"/>
    <w:rsid w:val="008328A7"/>
    <w:rsid w:val="00850FE9"/>
    <w:rsid w:val="008A3B44"/>
    <w:rsid w:val="008F58A1"/>
    <w:rsid w:val="009128D6"/>
    <w:rsid w:val="00926459"/>
    <w:rsid w:val="00964AEA"/>
    <w:rsid w:val="009C0B2E"/>
    <w:rsid w:val="00AA16CE"/>
    <w:rsid w:val="00AC148B"/>
    <w:rsid w:val="00B356B4"/>
    <w:rsid w:val="00B7546A"/>
    <w:rsid w:val="00B81A54"/>
    <w:rsid w:val="00BE7C3D"/>
    <w:rsid w:val="00C0650F"/>
    <w:rsid w:val="00D02FD0"/>
    <w:rsid w:val="00D667B9"/>
    <w:rsid w:val="00DA73C2"/>
    <w:rsid w:val="00DB45AB"/>
    <w:rsid w:val="00DB7F8A"/>
    <w:rsid w:val="00E616D2"/>
    <w:rsid w:val="00F01832"/>
    <w:rsid w:val="00F67E8F"/>
    <w:rsid w:val="00F92D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79C0E"/>
  <w15:docId w15:val="{8A2170E2-0599-4666-BF6D-B86AF01D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3" w:line="250" w:lineRule="auto"/>
      <w:ind w:left="10" w:right="72"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33"/>
      <w:ind w:left="1512"/>
      <w:outlineLvl w:val="0"/>
    </w:pPr>
    <w:rPr>
      <w:rFonts w:ascii="Calibri" w:eastAsia="Calibri" w:hAnsi="Calibri" w:cs="Calibri"/>
      <w:b/>
      <w:color w:val="0033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3CC"/>
      <w:sz w:val="22"/>
    </w:rPr>
  </w:style>
  <w:style w:type="character" w:styleId="Hyperlink">
    <w:name w:val="Hyperlink"/>
    <w:basedOn w:val="DefaultParagraphFont"/>
    <w:uiPriority w:val="99"/>
    <w:unhideWhenUsed/>
    <w:rsid w:val="00850FE9"/>
    <w:rPr>
      <w:color w:val="0563C1" w:themeColor="hyperlink"/>
      <w:u w:val="single"/>
    </w:rPr>
  </w:style>
  <w:style w:type="character" w:customStyle="1" w:styleId="UnresolvedMention1">
    <w:name w:val="Unresolved Mention1"/>
    <w:basedOn w:val="DefaultParagraphFont"/>
    <w:uiPriority w:val="99"/>
    <w:semiHidden/>
    <w:unhideWhenUsed/>
    <w:rsid w:val="00850FE9"/>
    <w:rPr>
      <w:color w:val="808080"/>
      <w:shd w:val="clear" w:color="auto" w:fill="E6E6E6"/>
    </w:rPr>
  </w:style>
  <w:style w:type="paragraph" w:customStyle="1" w:styleId="BodyA">
    <w:name w:val="Body A"/>
    <w:rsid w:val="00D02FD0"/>
    <w:pPr>
      <w:pBdr>
        <w:top w:val="nil"/>
        <w:left w:val="nil"/>
        <w:bottom w:val="nil"/>
        <w:right w:val="nil"/>
        <w:between w:val="nil"/>
        <w:bar w:val="nil"/>
      </w:pBdr>
      <w:tabs>
        <w:tab w:val="left" w:pos="720"/>
        <w:tab w:val="left" w:pos="1440"/>
        <w:tab w:val="left" w:pos="2160"/>
        <w:tab w:val="left" w:pos="2880"/>
        <w:tab w:val="left" w:pos="4680"/>
        <w:tab w:val="left" w:pos="5400"/>
        <w:tab w:val="right" w:pos="9000"/>
      </w:tabs>
      <w:spacing w:after="0" w:line="240" w:lineRule="atLeast"/>
      <w:jc w:val="both"/>
    </w:pPr>
    <w:rPr>
      <w:rFonts w:ascii="Arial" w:eastAsia="Arial Unicode MS" w:hAnsi="Arial" w:cs="Arial Unicode MS"/>
      <w:color w:val="000000"/>
      <w:sz w:val="24"/>
      <w:szCs w:val="24"/>
      <w:u w:color="000000"/>
      <w:bdr w:val="nil"/>
      <w:lang w:val="en-US"/>
    </w:rPr>
  </w:style>
  <w:style w:type="paragraph" w:styleId="BalloonText">
    <w:name w:val="Balloon Text"/>
    <w:basedOn w:val="Normal"/>
    <w:link w:val="BalloonTextChar"/>
    <w:uiPriority w:val="99"/>
    <w:semiHidden/>
    <w:unhideWhenUsed/>
    <w:rsid w:val="008A3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4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adduk.org/" TargetMode="External"/><Relationship Id="rId5" Type="http://schemas.openxmlformats.org/officeDocument/2006/relationships/hyperlink" Target="http://www.rcpch.ac.uk/bpsu" TargetMode="External"/><Relationship Id="rId4" Type="http://schemas.openxmlformats.org/officeDocument/2006/relationships/hyperlink" Target="https://www.rcophth.ac.uk/standards-publications-research/audit-and-data/the-british-ophthalmological-surveillance-unit-bo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Winch</dc:creator>
  <cp:lastModifiedBy>Barny Foot</cp:lastModifiedBy>
  <cp:revision>2</cp:revision>
  <dcterms:created xsi:type="dcterms:W3CDTF">2023-10-25T12:40:00Z</dcterms:created>
  <dcterms:modified xsi:type="dcterms:W3CDTF">2023-10-25T12:40:00Z</dcterms:modified>
</cp:coreProperties>
</file>